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000"/>
      </w:tblPr>
      <w:tblGrid>
        <w:gridCol w:w="5387"/>
        <w:gridCol w:w="4678"/>
      </w:tblGrid>
      <w:tr w:rsidR="008C61D3" w:rsidTr="0021076F">
        <w:tc>
          <w:tcPr>
            <w:tcW w:w="5387" w:type="dxa"/>
          </w:tcPr>
          <w:p w:rsidR="008C61D3" w:rsidRDefault="008111E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70560" cy="58674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C61D3" w:rsidRPr="00E37A3B" w:rsidRDefault="00E37A3B" w:rsidP="00E37A3B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b/>
                <w:bCs/>
              </w:rPr>
            </w:pPr>
            <w:r w:rsidRPr="00E37A3B">
              <w:rPr>
                <w:b/>
                <w:bCs/>
              </w:rPr>
              <w:t>ΑΝΑΡΤΗΤΕΟ ΣΤΟ ΔΙΑΔΙΚΤΥΟ</w:t>
            </w:r>
          </w:p>
        </w:tc>
      </w:tr>
      <w:tr w:rsidR="008C61D3" w:rsidTr="0021076F">
        <w:trPr>
          <w:cantSplit/>
        </w:trPr>
        <w:tc>
          <w:tcPr>
            <w:tcW w:w="5387" w:type="dxa"/>
          </w:tcPr>
          <w:p w:rsidR="008C61D3" w:rsidRDefault="008C61D3">
            <w:pPr>
              <w:pStyle w:val="4"/>
              <w:rPr>
                <w:b w:val="0"/>
                <w:sz w:val="26"/>
              </w:rPr>
            </w:pPr>
            <w:r>
              <w:t>ΕΛΛΗΝΙΚΗ ΔΗΜΟΚΡΑΤΙΑ</w:t>
            </w:r>
          </w:p>
          <w:p w:rsidR="008C61D3" w:rsidRDefault="008C61D3">
            <w:pPr>
              <w:jc w:val="center"/>
              <w:rPr>
                <w:b/>
              </w:rPr>
            </w:pPr>
            <w:r>
              <w:rPr>
                <w:b/>
                <w:spacing w:val="30"/>
              </w:rPr>
              <w:t>ΠΕΡΙΦΕΡΕΙΑ ΗΠΕΙΡΟΥ</w:t>
            </w:r>
          </w:p>
          <w:p w:rsidR="008C61D3" w:rsidRDefault="008C61D3">
            <w:pPr>
              <w:pStyle w:val="4"/>
              <w:rPr>
                <w:bCs/>
              </w:rPr>
            </w:pPr>
            <w:r>
              <w:rPr>
                <w:bCs/>
              </w:rPr>
              <w:t>ΓΕΝΙΚΗ  ΔΙΕΥΘΥΝΣΗ  ΠΕΡΙΦΕΡΕΙΑΣ</w:t>
            </w:r>
          </w:p>
          <w:p w:rsidR="008C61D3" w:rsidRDefault="008C61D3">
            <w:pPr>
              <w:jc w:val="center"/>
              <w:rPr>
                <w:b/>
                <w:spacing w:val="30"/>
              </w:rPr>
            </w:pPr>
            <w:r>
              <w:rPr>
                <w:b/>
                <w:spacing w:val="30"/>
              </w:rPr>
              <w:t>Δ/ΝΣΗ ΔΗΜΟΣΙΩΝ ΕΡΓΩΝ</w:t>
            </w:r>
          </w:p>
          <w:p w:rsidR="008C61D3" w:rsidRDefault="008C61D3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ΤΜΗΜΑ: </w:t>
            </w:r>
            <w:r>
              <w:t>ΕΓΓΕΙΩΝ ΒΕΛΤΙΩΣΕΩΝ</w:t>
            </w:r>
          </w:p>
          <w:p w:rsidR="008C61D3" w:rsidRDefault="008C61D3">
            <w:pPr>
              <w:jc w:val="center"/>
              <w:rPr>
                <w:b/>
              </w:rPr>
            </w:pPr>
          </w:p>
          <w:p w:rsidR="008C61D3" w:rsidRDefault="008C61D3">
            <w:pPr>
              <w:rPr>
                <w:sz w:val="22"/>
              </w:rPr>
            </w:pPr>
            <w:r>
              <w:rPr>
                <w:rFonts w:ascii="Arial" w:hAnsi="Arial" w:cs="Arial"/>
                <w:sz w:val="20"/>
              </w:rPr>
              <w:t>Ταχ. Διεύθυνση</w:t>
            </w:r>
            <w:r w:rsidR="00ED58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sz w:val="22"/>
              </w:rPr>
              <w:t>: 5</w:t>
            </w:r>
            <w:r>
              <w:rPr>
                <w:sz w:val="22"/>
                <w:vertAlign w:val="superscript"/>
              </w:rPr>
              <w:t>ο</w:t>
            </w:r>
            <w:r>
              <w:rPr>
                <w:sz w:val="22"/>
              </w:rPr>
              <w:t xml:space="preserve"> χιλμ. Ε.Ο. Ιωαννίνων – Κοζάνης</w:t>
            </w:r>
          </w:p>
          <w:p w:rsidR="008C61D3" w:rsidRDefault="008C61D3">
            <w:pPr>
              <w:rPr>
                <w:sz w:val="22"/>
              </w:rPr>
            </w:pPr>
            <w:r>
              <w:rPr>
                <w:rFonts w:ascii="Arial" w:hAnsi="Arial" w:cs="Arial"/>
                <w:sz w:val="20"/>
              </w:rPr>
              <w:t>Ταχ. Κώδικας</w:t>
            </w:r>
            <w:r>
              <w:rPr>
                <w:sz w:val="22"/>
              </w:rPr>
              <w:t xml:space="preserve">   </w:t>
            </w:r>
            <w:r w:rsidR="00ED58E1">
              <w:rPr>
                <w:sz w:val="22"/>
              </w:rPr>
              <w:t xml:space="preserve"> </w:t>
            </w:r>
            <w:r>
              <w:rPr>
                <w:sz w:val="22"/>
              </w:rPr>
              <w:t>: 454 45 ΙΩΑΝΝΙΝΑ</w:t>
            </w:r>
          </w:p>
          <w:p w:rsidR="008C61D3" w:rsidRDefault="008C61D3">
            <w:pPr>
              <w:rPr>
                <w:bCs/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Πληροφορίες   </w:t>
            </w:r>
            <w:r w:rsidR="005C6D68" w:rsidRPr="005C6D68">
              <w:rPr>
                <w:rFonts w:ascii="Arial" w:hAnsi="Arial" w:cs="Arial"/>
                <w:sz w:val="20"/>
              </w:rPr>
              <w:t xml:space="preserve"> </w:t>
            </w:r>
            <w:r w:rsidR="00ED58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bCs/>
                <w:sz w:val="22"/>
              </w:rPr>
              <w:t>: Καλλιόπη Αλεξίου</w:t>
            </w:r>
          </w:p>
          <w:p w:rsidR="008C61D3" w:rsidRDefault="008C61D3">
            <w:pPr>
              <w:rPr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Τηλ.            </w:t>
            </w:r>
            <w:r>
              <w:rPr>
                <w:sz w:val="22"/>
              </w:rPr>
              <w:t xml:space="preserve">     </w:t>
            </w:r>
            <w:r w:rsidR="005C6D68" w:rsidRPr="005C6D68">
              <w:rPr>
                <w:sz w:val="22"/>
              </w:rPr>
              <w:t xml:space="preserve"> </w:t>
            </w:r>
            <w:r w:rsidR="00ED58E1">
              <w:rPr>
                <w:sz w:val="22"/>
              </w:rPr>
              <w:t xml:space="preserve"> </w:t>
            </w:r>
            <w:r>
              <w:rPr>
                <w:sz w:val="22"/>
              </w:rPr>
              <w:t>: (26510) 90236</w:t>
            </w:r>
          </w:p>
          <w:p w:rsidR="008C61D3" w:rsidRDefault="008C61D3">
            <w:pPr>
              <w:rPr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FAX                 </w:t>
            </w:r>
            <w:r w:rsidR="005C6D68" w:rsidRPr="005C6D68">
              <w:rPr>
                <w:rFonts w:ascii="Arial" w:hAnsi="Arial" w:cs="Arial"/>
                <w:sz w:val="20"/>
              </w:rPr>
              <w:t xml:space="preserve"> </w:t>
            </w:r>
            <w:r w:rsidR="00ED58E1">
              <w:rPr>
                <w:rFonts w:ascii="Arial" w:hAnsi="Arial" w:cs="Arial"/>
                <w:sz w:val="20"/>
              </w:rPr>
              <w:t xml:space="preserve"> </w:t>
            </w:r>
            <w:r w:rsidR="00420546">
              <w:rPr>
                <w:sz w:val="22"/>
              </w:rPr>
              <w:t>: (26510) 60</w:t>
            </w:r>
            <w:r>
              <w:rPr>
                <w:sz w:val="22"/>
              </w:rPr>
              <w:t>959</w:t>
            </w:r>
          </w:p>
          <w:p w:rsidR="008C61D3" w:rsidRDefault="008C61D3">
            <w:pPr>
              <w:rPr>
                <w:sz w:val="22"/>
              </w:rPr>
            </w:pPr>
            <w:r>
              <w:rPr>
                <w:sz w:val="22"/>
              </w:rPr>
              <w:t xml:space="preserve">Ιστοσελίδα      </w:t>
            </w:r>
            <w:r w:rsidR="005C6D68" w:rsidRPr="005C6D68">
              <w:rPr>
                <w:sz w:val="22"/>
              </w:rPr>
              <w:t xml:space="preserve"> </w:t>
            </w:r>
            <w:r w:rsidR="00ED58E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http</w:t>
            </w:r>
            <w:r>
              <w:rPr>
                <w:sz w:val="22"/>
              </w:rPr>
              <w:t>://</w:t>
            </w:r>
            <w:r>
              <w:rPr>
                <w:sz w:val="22"/>
                <w:lang w:val="en-US"/>
              </w:rPr>
              <w:t>www</w:t>
            </w:r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epirus</w:t>
            </w:r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gov</w:t>
            </w:r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gr</w:t>
            </w:r>
          </w:p>
          <w:p w:rsidR="008C61D3" w:rsidRPr="0021076F" w:rsidRDefault="008C61D3" w:rsidP="0021076F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Email</w:t>
            </w:r>
            <w:r>
              <w:rPr>
                <w:sz w:val="22"/>
                <w:lang w:val="en-GB"/>
              </w:rPr>
              <w:t xml:space="preserve">              </w:t>
            </w:r>
            <w:r w:rsidR="005C6D68">
              <w:rPr>
                <w:sz w:val="22"/>
                <w:lang w:val="en-GB"/>
              </w:rPr>
              <w:t xml:space="preserve"> </w:t>
            </w:r>
            <w:r w:rsidR="00ED58E1" w:rsidRPr="00E37A3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GB"/>
              </w:rPr>
              <w:t xml:space="preserve">: </w:t>
            </w:r>
            <w:r>
              <w:rPr>
                <w:sz w:val="22"/>
                <w:lang w:val="en-US"/>
              </w:rPr>
              <w:t>ddeph</w:t>
            </w:r>
            <w:r>
              <w:rPr>
                <w:sz w:val="22"/>
                <w:lang w:val="en-GB"/>
              </w:rPr>
              <w:t>@</w:t>
            </w:r>
            <w:r w:rsidR="0021076F">
              <w:rPr>
                <w:sz w:val="22"/>
                <w:lang w:val="en-US"/>
              </w:rPr>
              <w:t>epirus.gov</w:t>
            </w:r>
            <w:r>
              <w:rPr>
                <w:sz w:val="22"/>
                <w:lang w:val="en-GB"/>
              </w:rPr>
              <w:t>.</w:t>
            </w:r>
            <w:r>
              <w:rPr>
                <w:sz w:val="22"/>
                <w:lang w:val="en-US"/>
              </w:rPr>
              <w:t>gr</w:t>
            </w:r>
          </w:p>
        </w:tc>
        <w:tc>
          <w:tcPr>
            <w:tcW w:w="4678" w:type="dxa"/>
          </w:tcPr>
          <w:p w:rsidR="00E37A3B" w:rsidRPr="00B0637B" w:rsidRDefault="00F660A9">
            <w:pPr>
              <w:ind w:left="640"/>
              <w:rPr>
                <w:b/>
                <w:lang w:val="en-US"/>
              </w:rPr>
            </w:pPr>
            <w:r w:rsidRPr="0021076F">
              <w:rPr>
                <w:b/>
                <w:lang w:val="en-US"/>
              </w:rPr>
              <w:tab/>
            </w:r>
            <w:r w:rsidRPr="0021076F">
              <w:rPr>
                <w:b/>
                <w:lang w:val="en-US"/>
              </w:rPr>
              <w:tab/>
            </w:r>
          </w:p>
          <w:p w:rsidR="008C61D3" w:rsidRPr="007A4C6D" w:rsidRDefault="00E37A3B">
            <w:pPr>
              <w:ind w:left="640"/>
              <w:rPr>
                <w:b/>
              </w:rPr>
            </w:pPr>
            <w:r w:rsidRPr="00B0637B">
              <w:rPr>
                <w:b/>
                <w:lang w:val="en-US"/>
              </w:rPr>
              <w:tab/>
            </w:r>
            <w:r w:rsidRPr="00B0637B">
              <w:rPr>
                <w:b/>
                <w:lang w:val="en-US"/>
              </w:rPr>
              <w:tab/>
            </w:r>
            <w:r w:rsidR="008C61D3">
              <w:rPr>
                <w:b/>
              </w:rPr>
              <w:t xml:space="preserve">Ιωάννινα, </w:t>
            </w:r>
            <w:r w:rsidR="0021076F" w:rsidRPr="0021076F">
              <w:rPr>
                <w:b/>
              </w:rPr>
              <w:t>2</w:t>
            </w:r>
            <w:r w:rsidR="007A4C6D" w:rsidRPr="0021076F">
              <w:rPr>
                <w:b/>
              </w:rPr>
              <w:t xml:space="preserve"> </w:t>
            </w:r>
            <w:r w:rsidR="0021076F">
              <w:rPr>
                <w:b/>
              </w:rPr>
              <w:t>Νοεμβρίου 2010</w:t>
            </w:r>
          </w:p>
          <w:p w:rsidR="008C61D3" w:rsidRDefault="008C61D3">
            <w:pPr>
              <w:rPr>
                <w:b/>
              </w:rPr>
            </w:pPr>
          </w:p>
          <w:p w:rsidR="008C61D3" w:rsidRDefault="00F660A9">
            <w:pPr>
              <w:ind w:left="6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8C61D3">
              <w:rPr>
                <w:b/>
              </w:rPr>
              <w:t xml:space="preserve">Αριθ. Πρωτ.: </w:t>
            </w:r>
            <w:r w:rsidR="007A4C6D">
              <w:rPr>
                <w:b/>
              </w:rPr>
              <w:t xml:space="preserve">οικ. </w:t>
            </w:r>
            <w:r w:rsidR="00ED58E1">
              <w:rPr>
                <w:b/>
              </w:rPr>
              <w:t>2613</w:t>
            </w:r>
          </w:p>
          <w:p w:rsidR="008C61D3" w:rsidRDefault="008C61D3">
            <w:pPr>
              <w:spacing w:after="120"/>
              <w:rPr>
                <w:b/>
              </w:rPr>
            </w:pPr>
          </w:p>
          <w:p w:rsidR="008C61D3" w:rsidRDefault="008C61D3">
            <w:pPr>
              <w:spacing w:after="120"/>
              <w:rPr>
                <w:b/>
              </w:rPr>
            </w:pPr>
          </w:p>
          <w:p w:rsidR="008C61D3" w:rsidRDefault="00F660A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8C61D3" w:rsidRDefault="008C61D3">
            <w:pPr>
              <w:widowControl w:val="0"/>
              <w:spacing w:before="120"/>
              <w:jc w:val="right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</w:p>
        </w:tc>
      </w:tr>
    </w:tbl>
    <w:p w:rsidR="008C61D3" w:rsidRPr="0021076F" w:rsidRDefault="008C61D3">
      <w:pPr>
        <w:pStyle w:val="ac"/>
        <w:rPr>
          <w:sz w:val="24"/>
          <w:szCs w:val="24"/>
        </w:rPr>
      </w:pPr>
      <w:r w:rsidRPr="0021076F">
        <w:rPr>
          <w:sz w:val="24"/>
          <w:szCs w:val="24"/>
        </w:rPr>
        <w:t>ΑΠΟΦΑΣΗ</w:t>
      </w:r>
    </w:p>
    <w:p w:rsidR="0021076F" w:rsidRPr="0021076F" w:rsidRDefault="0021076F" w:rsidP="0021076F"/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9037"/>
      </w:tblGrid>
      <w:tr w:rsidR="0021076F" w:rsidTr="0021076F">
        <w:tc>
          <w:tcPr>
            <w:tcW w:w="1135" w:type="dxa"/>
          </w:tcPr>
          <w:p w:rsidR="0021076F" w:rsidRDefault="0021076F" w:rsidP="0021076F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21076F">
              <w:rPr>
                <w:b/>
                <w:sz w:val="26"/>
                <w:szCs w:val="26"/>
              </w:rPr>
              <w:t>ΘΕΜΑ:</w:t>
            </w:r>
          </w:p>
        </w:tc>
        <w:tc>
          <w:tcPr>
            <w:tcW w:w="9037" w:type="dxa"/>
          </w:tcPr>
          <w:p w:rsidR="0021076F" w:rsidRPr="0021076F" w:rsidRDefault="00F07DA3" w:rsidP="0021076F">
            <w:pPr>
              <w:widowControl w:val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Σ</w:t>
            </w:r>
            <w:r w:rsidR="0021076F" w:rsidRPr="0021076F">
              <w:rPr>
                <w:b/>
                <w:bCs/>
                <w:szCs w:val="24"/>
              </w:rPr>
              <w:t>υγκρότηση Περιφερειακού Γνωμοδοτικού Συμβουλίου Εγγειοβελτιωτικών Έργων Περιφέρειας Ηπείρου.</w:t>
            </w:r>
          </w:p>
          <w:p w:rsidR="0021076F" w:rsidRDefault="0021076F" w:rsidP="0021076F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8C61D3" w:rsidRPr="0021076F" w:rsidRDefault="00F07DA3">
      <w:pPr>
        <w:pStyle w:val="6"/>
        <w:rPr>
          <w:sz w:val="24"/>
          <w:szCs w:val="24"/>
        </w:rPr>
      </w:pPr>
      <w:r>
        <w:rPr>
          <w:sz w:val="24"/>
          <w:szCs w:val="24"/>
        </w:rPr>
        <w:t>Η</w:t>
      </w:r>
      <w:r w:rsidR="008C61D3" w:rsidRPr="0021076F">
        <w:rPr>
          <w:sz w:val="24"/>
          <w:szCs w:val="24"/>
        </w:rPr>
        <w:t xml:space="preserve"> ΓΕΝΙΚ</w:t>
      </w:r>
      <w:r>
        <w:rPr>
          <w:sz w:val="24"/>
          <w:szCs w:val="24"/>
        </w:rPr>
        <w:t>Η</w:t>
      </w:r>
      <w:r w:rsidR="008C61D3" w:rsidRPr="0021076F">
        <w:rPr>
          <w:sz w:val="24"/>
          <w:szCs w:val="24"/>
        </w:rPr>
        <w:t xml:space="preserve"> ΓΡΑΜΜΑΤΕΑΣ ΠΕΡΙΦΕΡΕΙΑΣ ΗΠΕΙΡΟΥ</w:t>
      </w:r>
    </w:p>
    <w:p w:rsidR="008C61D3" w:rsidRDefault="008C61D3">
      <w:pPr>
        <w:widowControl w:val="0"/>
        <w:spacing w:after="120"/>
        <w:jc w:val="both"/>
        <w:rPr>
          <w:b/>
        </w:rPr>
      </w:pPr>
    </w:p>
    <w:p w:rsidR="008C61D3" w:rsidRDefault="008C61D3">
      <w:pPr>
        <w:ind w:right="26"/>
        <w:rPr>
          <w:b/>
          <w:bCs/>
        </w:rPr>
      </w:pPr>
      <w:r>
        <w:rPr>
          <w:b/>
          <w:bCs/>
        </w:rPr>
        <w:t>Έχοντας υπόψη :</w:t>
      </w:r>
    </w:p>
    <w:p w:rsidR="008C61D3" w:rsidRDefault="008C61D3">
      <w:pPr>
        <w:ind w:right="26"/>
        <w:jc w:val="both"/>
      </w:pPr>
    </w:p>
    <w:p w:rsidR="008C61D3" w:rsidRDefault="008C61D3" w:rsidP="00160C0A">
      <w:pPr>
        <w:numPr>
          <w:ilvl w:val="0"/>
          <w:numId w:val="19"/>
        </w:numPr>
        <w:tabs>
          <w:tab w:val="clear" w:pos="720"/>
          <w:tab w:val="num" w:pos="426"/>
        </w:tabs>
        <w:ind w:left="426" w:right="26" w:hanging="426"/>
        <w:jc w:val="both"/>
      </w:pPr>
      <w:r>
        <w:rPr>
          <w:lang w:val="en-US"/>
        </w:rPr>
        <w:t>To</w:t>
      </w:r>
      <w:r>
        <w:t xml:space="preserve">ν </w:t>
      </w:r>
      <w:r>
        <w:rPr>
          <w:lang w:val="en-US"/>
        </w:rPr>
        <w:t>N</w:t>
      </w:r>
      <w:r>
        <w:t xml:space="preserve">. 3881/58 (Φ.Ε.Κ. 181 Α’ 1958) «Περί Έργων Εγγείων Βελτιώσεων και τα εκτελεστικά αυτού Β.Δ, όπως τροποποιήθηκε και ισχύει σήμερα. </w:t>
      </w:r>
    </w:p>
    <w:p w:rsidR="008C61D3" w:rsidRDefault="008C61D3" w:rsidP="00160C0A">
      <w:pPr>
        <w:numPr>
          <w:ilvl w:val="0"/>
          <w:numId w:val="19"/>
        </w:numPr>
        <w:tabs>
          <w:tab w:val="clear" w:pos="720"/>
          <w:tab w:val="num" w:pos="426"/>
        </w:tabs>
        <w:ind w:left="426" w:right="26" w:hanging="426"/>
        <w:jc w:val="both"/>
      </w:pPr>
      <w:r>
        <w:t>Τον Ν. 1558/85 (τεύχος 137Α’) «Κυβέρνηση και Κυβερνητικά Όργανα»</w:t>
      </w:r>
    </w:p>
    <w:p w:rsidR="008C61D3" w:rsidRDefault="008C61D3" w:rsidP="00160C0A">
      <w:pPr>
        <w:numPr>
          <w:ilvl w:val="0"/>
          <w:numId w:val="19"/>
        </w:numPr>
        <w:tabs>
          <w:tab w:val="clear" w:pos="720"/>
          <w:tab w:val="num" w:pos="426"/>
        </w:tabs>
        <w:ind w:left="426" w:right="26" w:hanging="426"/>
        <w:jc w:val="both"/>
      </w:pPr>
      <w:r>
        <w:t>Το άρθρο 4 του Ν. 2026/92 (τεύχος 43Α’) «Ρύθμιση θεμάτων οργάνωσης και προσωπικού της Δημόσιας Διοίκησης και άλλες διατάξεις»</w:t>
      </w:r>
    </w:p>
    <w:p w:rsidR="008C61D3" w:rsidRDefault="008C61D3" w:rsidP="00160C0A">
      <w:pPr>
        <w:numPr>
          <w:ilvl w:val="0"/>
          <w:numId w:val="19"/>
        </w:numPr>
        <w:tabs>
          <w:tab w:val="clear" w:pos="720"/>
          <w:tab w:val="num" w:pos="426"/>
        </w:tabs>
        <w:ind w:left="426" w:right="26" w:hanging="426"/>
        <w:jc w:val="both"/>
      </w:pPr>
      <w:r>
        <w:t xml:space="preserve">Την αριθμ. 393155/22-9-92 Κοινή απόφαση των Υπουργών Προεδρίας, Γεωργίας και Οικονομικών (τεύχος 579 Β’) «Περιορισμός συλλογικών οργάνων του Υπουργείου Γεωργίας» </w:t>
      </w:r>
    </w:p>
    <w:p w:rsidR="008C61D3" w:rsidRDefault="008C61D3" w:rsidP="00160C0A">
      <w:pPr>
        <w:numPr>
          <w:ilvl w:val="0"/>
          <w:numId w:val="19"/>
        </w:numPr>
        <w:tabs>
          <w:tab w:val="clear" w:pos="720"/>
          <w:tab w:val="num" w:pos="426"/>
        </w:tabs>
        <w:ind w:left="426" w:right="26" w:hanging="426"/>
        <w:jc w:val="both"/>
      </w:pPr>
      <w:r>
        <w:t xml:space="preserve">Τον Ν. 2503/97 (Φ.Ε.Κ. 107/ΤΑ/30-5-97) «Διοίκηση, οργάνωση, στελέχωση της Περιφέρειας, ρυθμίσεις θεμάτων για την Τοπική Αυτοδιοίκηση και άλλες διατάξεις» </w:t>
      </w:r>
    </w:p>
    <w:p w:rsidR="008C61D3" w:rsidRDefault="008C61D3" w:rsidP="00160C0A">
      <w:pPr>
        <w:pStyle w:val="20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</w:pPr>
      <w:r>
        <w:t>Το με αριθμ. 10395/28-3-2001 έγγραφο της Δ/νσης Αξιοποίησης Εγγειοβελτιωτικών Έργων και Μηχ. Εξοπλισμού Υπουργείου Γεωργίας, το οποίο αναφέρεται στη σύνθεση των μελών του Π.Γ.Σ.Ε.Ε.</w:t>
      </w:r>
    </w:p>
    <w:p w:rsidR="0021076F" w:rsidRDefault="0021076F" w:rsidP="0021076F">
      <w:pPr>
        <w:numPr>
          <w:ilvl w:val="0"/>
          <w:numId w:val="19"/>
        </w:numPr>
        <w:tabs>
          <w:tab w:val="clear" w:pos="720"/>
          <w:tab w:val="num" w:pos="426"/>
        </w:tabs>
        <w:ind w:left="426" w:right="26" w:hanging="426"/>
        <w:jc w:val="both"/>
      </w:pPr>
      <w:r>
        <w:t>Την με αρ. 719/2000 Γνωμοδότηση του Νομικού Συμβουλίου του Κράτους (Τμήμα Ε΄), σχετικά με την σύνθεση του Π.Γ.Σ.Ε. Έργων.</w:t>
      </w:r>
    </w:p>
    <w:p w:rsidR="008C61D3" w:rsidRDefault="008C61D3" w:rsidP="00160C0A">
      <w:pPr>
        <w:numPr>
          <w:ilvl w:val="0"/>
          <w:numId w:val="19"/>
        </w:numPr>
        <w:tabs>
          <w:tab w:val="clear" w:pos="720"/>
          <w:tab w:val="num" w:pos="426"/>
        </w:tabs>
        <w:ind w:left="426" w:right="26" w:hanging="426"/>
        <w:jc w:val="both"/>
      </w:pPr>
      <w:r>
        <w:t>Την με αριθμ.</w:t>
      </w:r>
      <w:r w:rsidR="00554862">
        <w:t xml:space="preserve"> οικ.</w:t>
      </w:r>
      <w:r>
        <w:t xml:space="preserve"> </w:t>
      </w:r>
      <w:r w:rsidR="0021076F">
        <w:t>1196/30-03-2009</w:t>
      </w:r>
      <w:r>
        <w:t xml:space="preserve"> απόφασή μας, με την οποία συγκροτήθηκε το Περιφερειακό Γνωμοδοτικό Συμβούλιο Εγγειοβελτιωτικών  Έργων Περιφέρειας Ηπείρου, η θητεία του οποίου </w:t>
      </w:r>
      <w:r w:rsidR="0021076F">
        <w:t>λήγει</w:t>
      </w:r>
      <w:r>
        <w:t xml:space="preserve"> την </w:t>
      </w:r>
      <w:r w:rsidR="007A4C6D">
        <w:t>31-12-20</w:t>
      </w:r>
      <w:r w:rsidR="0021076F">
        <w:t>10</w:t>
      </w:r>
      <w:r w:rsidR="007A4C6D">
        <w:t>.</w:t>
      </w:r>
    </w:p>
    <w:p w:rsidR="0021076F" w:rsidRDefault="0021076F" w:rsidP="00160C0A">
      <w:pPr>
        <w:numPr>
          <w:ilvl w:val="0"/>
          <w:numId w:val="19"/>
        </w:numPr>
        <w:tabs>
          <w:tab w:val="clear" w:pos="720"/>
          <w:tab w:val="num" w:pos="426"/>
        </w:tabs>
        <w:ind w:left="426" w:right="26" w:hanging="426"/>
        <w:jc w:val="both"/>
      </w:pPr>
      <w:r>
        <w:t xml:space="preserve">Τις με αρ. </w:t>
      </w:r>
      <w:r w:rsidR="00F345BA">
        <w:t xml:space="preserve">46735/2400/13-07-2010, </w:t>
      </w:r>
      <w:r w:rsidR="00420546">
        <w:t xml:space="preserve">51274/2605/03-08-2010 και </w:t>
      </w:r>
      <w:r w:rsidR="00F345BA">
        <w:t xml:space="preserve">47600/2432/02-08-2010 </w:t>
      </w:r>
      <w:r>
        <w:t xml:space="preserve">αποφάσεις </w:t>
      </w:r>
      <w:r w:rsidR="00F345BA">
        <w:t xml:space="preserve">μας </w:t>
      </w:r>
      <w:r>
        <w:t xml:space="preserve">με τις οποίες ορίσθηκαν </w:t>
      </w:r>
      <w:r w:rsidR="00F345BA">
        <w:t xml:space="preserve">αντίστοιχα </w:t>
      </w:r>
      <w:r>
        <w:t>οι προϊστάμενοι των Δ/νσεων Δημοσίων Έργων</w:t>
      </w:r>
      <w:r w:rsidRPr="0021076F">
        <w:t xml:space="preserve"> </w:t>
      </w:r>
      <w:r>
        <w:t>Περιφ. Ηπείρου, Γεωργικής Ανάπτυξης Περιφ. Ηπείρου</w:t>
      </w:r>
      <w:r w:rsidR="00F345BA">
        <w:t xml:space="preserve"> και</w:t>
      </w:r>
      <w:r>
        <w:t xml:space="preserve"> </w:t>
      </w:r>
      <w:r w:rsidR="008111ED">
        <w:t xml:space="preserve">Σχεδιασμού </w:t>
      </w:r>
      <w:r w:rsidR="00F345BA">
        <w:t>&amp;</w:t>
      </w:r>
      <w:r w:rsidR="008111ED">
        <w:t xml:space="preserve"> Ανάπτυξης Περιφ. Ηπείρου.</w:t>
      </w:r>
    </w:p>
    <w:p w:rsidR="008C61D3" w:rsidRDefault="008C61D3" w:rsidP="00160C0A">
      <w:pPr>
        <w:widowControl w:val="0"/>
        <w:spacing w:after="120"/>
        <w:ind w:left="425"/>
        <w:jc w:val="both"/>
        <w:rPr>
          <w:szCs w:val="24"/>
        </w:rPr>
      </w:pPr>
    </w:p>
    <w:p w:rsidR="008C61D3" w:rsidRDefault="008C61D3">
      <w:pPr>
        <w:spacing w:before="360" w:after="120"/>
        <w:rPr>
          <w:b/>
          <w:szCs w:val="24"/>
          <w:u w:val="single"/>
        </w:rPr>
      </w:pPr>
    </w:p>
    <w:p w:rsidR="008C61D3" w:rsidRDefault="008C61D3">
      <w:pPr>
        <w:pStyle w:val="2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ΑΠΟΦΑΣΙΖΟΥΜΕ</w:t>
      </w:r>
    </w:p>
    <w:p w:rsidR="008C61D3" w:rsidRDefault="008C61D3">
      <w:pPr>
        <w:tabs>
          <w:tab w:val="left" w:pos="3600"/>
        </w:tabs>
        <w:ind w:right="26"/>
        <w:jc w:val="both"/>
        <w:rPr>
          <w:rFonts w:ascii="Arial" w:hAnsi="Arial" w:cs="Arial"/>
          <w:sz w:val="16"/>
        </w:rPr>
      </w:pPr>
    </w:p>
    <w:p w:rsidR="008C61D3" w:rsidRDefault="00F07DA3">
      <w:pPr>
        <w:numPr>
          <w:ilvl w:val="0"/>
          <w:numId w:val="21"/>
        </w:numPr>
        <w:tabs>
          <w:tab w:val="clear" w:pos="1004"/>
          <w:tab w:val="num" w:pos="709"/>
        </w:tabs>
        <w:ind w:left="709" w:right="26" w:hanging="425"/>
        <w:jc w:val="both"/>
      </w:pPr>
      <w:r>
        <w:t>Σ</w:t>
      </w:r>
      <w:r w:rsidR="008C61D3">
        <w:t>υγκροτούμε το Περιφερειακό Γνωμοδοτικό Συμβούλιο Εγγειοβελτιωτικών Έργων της Περιφέρειας Ηπείρου, που θα γνωμοδοτεί για θέματα αρμοδιότητας του Τμήματος Εγγείων Βελτιώσεων της Δ/νσης Δημοσίων Έργων Περιφέρειας Ηπείρου, όπως προκύπτει από την ισχύουσα Νομοθεσία (Ν.Δ. 3881/58, όπως ισχύει σήμερα), αποτελούμενο από τα εξής μέλη:</w:t>
      </w:r>
    </w:p>
    <w:p w:rsidR="008C61D3" w:rsidRDefault="008C61D3" w:rsidP="00F07DA3">
      <w:pPr>
        <w:pStyle w:val="30"/>
        <w:ind w:left="1134" w:hanging="425"/>
        <w:jc w:val="both"/>
      </w:pPr>
      <w:r>
        <w:t xml:space="preserve">Α. </w:t>
      </w:r>
      <w:r w:rsidR="008111ED">
        <w:tab/>
        <w:t>Γεώργιο Σταμουλάκη</w:t>
      </w:r>
      <w:r>
        <w:t xml:space="preserve">, </w:t>
      </w:r>
      <w:r w:rsidR="00CB461B">
        <w:t xml:space="preserve">Προϊστάμενο </w:t>
      </w:r>
      <w:r>
        <w:t>της Δ/νσης Δημοσίων Έργων της Περιφέρειας Ηπείρου, με αναπληρωτή τον νόμιμο αναπληρωτή του.</w:t>
      </w:r>
    </w:p>
    <w:p w:rsidR="008C61D3" w:rsidRDefault="008C61D3" w:rsidP="008111ED">
      <w:pPr>
        <w:pStyle w:val="ad"/>
        <w:ind w:left="1134" w:hanging="425"/>
        <w:rPr>
          <w:sz w:val="24"/>
        </w:rPr>
      </w:pPr>
      <w:r>
        <w:rPr>
          <w:sz w:val="24"/>
        </w:rPr>
        <w:t xml:space="preserve">Β. </w:t>
      </w:r>
      <w:r w:rsidR="008111ED">
        <w:rPr>
          <w:sz w:val="24"/>
        </w:rPr>
        <w:t>Ξενοφώντα Μαρκαντωνάτο</w:t>
      </w:r>
      <w:r>
        <w:rPr>
          <w:sz w:val="24"/>
        </w:rPr>
        <w:t xml:space="preserve">, </w:t>
      </w:r>
      <w:r w:rsidR="00CB461B">
        <w:t>Προϊστάμενο</w:t>
      </w:r>
      <w:r w:rsidR="00CB461B">
        <w:rPr>
          <w:sz w:val="24"/>
        </w:rPr>
        <w:t xml:space="preserve"> </w:t>
      </w:r>
      <w:r>
        <w:rPr>
          <w:sz w:val="24"/>
        </w:rPr>
        <w:t>της Δ/νσης Γεωργικής Ανάπτυξης της Περιφέρειας Ηπείρου, με αναπληρωτή τον νόμιμο αναπληρωτή του.</w:t>
      </w:r>
    </w:p>
    <w:p w:rsidR="008C61D3" w:rsidRDefault="008C61D3" w:rsidP="008111ED">
      <w:pPr>
        <w:ind w:left="1134" w:right="26" w:hanging="425"/>
        <w:jc w:val="both"/>
      </w:pPr>
      <w:r>
        <w:t xml:space="preserve">Γ. </w:t>
      </w:r>
      <w:r>
        <w:tab/>
      </w:r>
      <w:r w:rsidR="008111ED">
        <w:t>Ιωάννη Λάμπρου</w:t>
      </w:r>
      <w:r>
        <w:t xml:space="preserve">, </w:t>
      </w:r>
      <w:r w:rsidR="00CB461B">
        <w:t xml:space="preserve">Προϊστάμενο </w:t>
      </w:r>
      <w:r>
        <w:t>της Δ/νσης Σχεδιασμού &amp; Ανάπτυξης της Περιφέρειας Ηπείρου, με αναπληρωτή τον νόμιμο αναπληρωτή του.</w:t>
      </w:r>
    </w:p>
    <w:p w:rsidR="008C61D3" w:rsidRDefault="008C61D3" w:rsidP="008111ED">
      <w:pPr>
        <w:ind w:left="1134" w:right="26" w:hanging="425"/>
        <w:jc w:val="both"/>
      </w:pPr>
      <w:r>
        <w:t>Δ.</w:t>
      </w:r>
      <w:r>
        <w:tab/>
      </w:r>
      <w:r w:rsidR="005C6D68">
        <w:t>Λάζαρο Κόκκαλη</w:t>
      </w:r>
      <w:r>
        <w:t xml:space="preserve">, </w:t>
      </w:r>
      <w:r w:rsidR="00CB461B">
        <w:t xml:space="preserve">Προϊστάμενο </w:t>
      </w:r>
      <w:r>
        <w:t>της Δ/νσης Ελέγχου Κατασκευής Έργων της Περιφέρειας Ηπείρου, με αναπληρωτή τον νόμιμο αναπληρωτή του.</w:t>
      </w:r>
    </w:p>
    <w:p w:rsidR="008C61D3" w:rsidRDefault="008C61D3" w:rsidP="008111ED">
      <w:pPr>
        <w:ind w:left="1134" w:right="26" w:hanging="425"/>
        <w:jc w:val="both"/>
      </w:pPr>
      <w:r>
        <w:t>Ε.</w:t>
      </w:r>
      <w:r>
        <w:tab/>
      </w:r>
      <w:r w:rsidR="005C6D68">
        <w:t>Καλλιόπη Αλεξίου</w:t>
      </w:r>
      <w:r>
        <w:t>, Προϊστάμενη του Τμήματος Εγγείων Βελτιώσεων της Δ.Δ.Ε./Π.Η., ως Εισηγητή των θεμάτων που εισέρχονται για γνωμοδότηση στο Π.Γ.Σ.Ε.Ε., με αναπληρ</w:t>
      </w:r>
      <w:r w:rsidR="005C6D68">
        <w:t>ωτή</w:t>
      </w:r>
      <w:r>
        <w:t xml:space="preserve"> της, </w:t>
      </w:r>
      <w:r w:rsidR="00516D95">
        <w:t xml:space="preserve">τον </w:t>
      </w:r>
      <w:r w:rsidR="005C6D68">
        <w:t>Στέφανο Λαζάκη, Γεωπόνο</w:t>
      </w:r>
      <w:r>
        <w:t>, υπάλληλο του Τμήματος Εγγείων Βελτιώσεων της Δ.Δ.Ε./Π.Η.</w:t>
      </w:r>
    </w:p>
    <w:p w:rsidR="008C61D3" w:rsidRDefault="008C61D3">
      <w:pPr>
        <w:ind w:left="900" w:right="26" w:hanging="360"/>
        <w:jc w:val="both"/>
        <w:rPr>
          <w:sz w:val="16"/>
        </w:rPr>
      </w:pPr>
    </w:p>
    <w:p w:rsidR="008C61D3" w:rsidRDefault="008C61D3">
      <w:pPr>
        <w:numPr>
          <w:ilvl w:val="0"/>
          <w:numId w:val="21"/>
        </w:numPr>
        <w:tabs>
          <w:tab w:val="clear" w:pos="1004"/>
          <w:tab w:val="num" w:pos="709"/>
        </w:tabs>
        <w:ind w:left="709" w:right="26" w:hanging="425"/>
        <w:jc w:val="both"/>
      </w:pPr>
      <w:r>
        <w:t xml:space="preserve">Ορίζουμε Πρόεδρο από τα μέλη του Συμβουλίου </w:t>
      </w:r>
      <w:r w:rsidR="005C6D68">
        <w:t xml:space="preserve">τον </w:t>
      </w:r>
      <w:r w:rsidR="008111ED">
        <w:t>Γεώργιο Σταμουλάκη</w:t>
      </w:r>
      <w:r>
        <w:t xml:space="preserve">, </w:t>
      </w:r>
      <w:r w:rsidR="005C6D68">
        <w:t>Προϊστάμενο</w:t>
      </w:r>
      <w:r>
        <w:t xml:space="preserve"> της Δ/νσης Δημοσίων Έργων της Περιφέρειας Ηπείρου, με αναπληρωτή του </w:t>
      </w:r>
      <w:r w:rsidR="00F660A9">
        <w:t xml:space="preserve">τον </w:t>
      </w:r>
      <w:r w:rsidR="008111ED">
        <w:t>Ξενοφώντα Μαρκαντωνάτο</w:t>
      </w:r>
      <w:r>
        <w:t xml:space="preserve">, </w:t>
      </w:r>
      <w:r w:rsidR="00F660A9">
        <w:t xml:space="preserve">Προϊστάμενο </w:t>
      </w:r>
      <w:r>
        <w:t>της Δ/νσης Γεωργικής Ανάπτυξης της Περιφέρειας Ηπείρου.</w:t>
      </w:r>
    </w:p>
    <w:p w:rsidR="008C61D3" w:rsidRDefault="008C61D3">
      <w:pPr>
        <w:tabs>
          <w:tab w:val="num" w:pos="709"/>
        </w:tabs>
        <w:ind w:left="709" w:right="26" w:hanging="425"/>
        <w:jc w:val="both"/>
        <w:rPr>
          <w:sz w:val="16"/>
        </w:rPr>
      </w:pPr>
    </w:p>
    <w:p w:rsidR="008C61D3" w:rsidRDefault="008C61D3">
      <w:pPr>
        <w:numPr>
          <w:ilvl w:val="0"/>
          <w:numId w:val="21"/>
        </w:numPr>
        <w:tabs>
          <w:tab w:val="clear" w:pos="1004"/>
          <w:tab w:val="num" w:pos="709"/>
        </w:tabs>
        <w:ind w:left="709" w:right="26" w:hanging="425"/>
        <w:jc w:val="both"/>
      </w:pPr>
      <w:r>
        <w:t xml:space="preserve">Γραμματέα του Συμβουλίου ορίζουμε </w:t>
      </w:r>
      <w:r w:rsidR="00516D95">
        <w:t xml:space="preserve">τον </w:t>
      </w:r>
      <w:r w:rsidR="005C6D68">
        <w:t>Αθανάσιο Ράτσικα</w:t>
      </w:r>
      <w:r>
        <w:t xml:space="preserve">, </w:t>
      </w:r>
      <w:r w:rsidR="005C6D68">
        <w:t>Εργοδηγό</w:t>
      </w:r>
      <w:r>
        <w:t xml:space="preserve"> του Τμήματο</w:t>
      </w:r>
      <w:r w:rsidR="005C6D68">
        <w:t>ς Εγγείων Βελτιώσεων της Δ.Δ.Ε./</w:t>
      </w:r>
      <w:r>
        <w:t xml:space="preserve">Π.Η., με αναπληρωτή του </w:t>
      </w:r>
      <w:r w:rsidR="005C6D68">
        <w:t>τον Γεώργιο Στάμο</w:t>
      </w:r>
      <w:r>
        <w:t xml:space="preserve">, </w:t>
      </w:r>
      <w:r w:rsidR="005C6D68">
        <w:t>Εργοδηγό</w:t>
      </w:r>
      <w:r>
        <w:t xml:space="preserve"> της Δ.Δ.Ε Περιφέρειας Ηπείρου.</w:t>
      </w:r>
    </w:p>
    <w:p w:rsidR="008C61D3" w:rsidRDefault="008C61D3">
      <w:pPr>
        <w:tabs>
          <w:tab w:val="num" w:pos="709"/>
        </w:tabs>
        <w:ind w:left="709" w:right="26" w:hanging="425"/>
        <w:jc w:val="both"/>
        <w:rPr>
          <w:sz w:val="16"/>
        </w:rPr>
      </w:pPr>
    </w:p>
    <w:p w:rsidR="008C61D3" w:rsidRDefault="008C61D3">
      <w:pPr>
        <w:numPr>
          <w:ilvl w:val="0"/>
          <w:numId w:val="21"/>
        </w:numPr>
        <w:tabs>
          <w:tab w:val="clear" w:pos="1004"/>
          <w:tab w:val="num" w:pos="709"/>
        </w:tabs>
        <w:ind w:left="709" w:right="26" w:hanging="425"/>
        <w:jc w:val="both"/>
      </w:pPr>
      <w:r>
        <w:t xml:space="preserve">Η θητεία του Συμβουλίου λήγει την </w:t>
      </w:r>
      <w:r w:rsidR="005C6D68">
        <w:t>31</w:t>
      </w:r>
      <w:r w:rsidR="005C6D68" w:rsidRPr="005C6D68">
        <w:rPr>
          <w:vertAlign w:val="superscript"/>
        </w:rPr>
        <w:t>η</w:t>
      </w:r>
      <w:r w:rsidR="005C6D68">
        <w:t xml:space="preserve"> </w:t>
      </w:r>
      <w:r w:rsidR="008111ED">
        <w:t>Δεκεμβρίου 2011.</w:t>
      </w:r>
    </w:p>
    <w:p w:rsidR="008C61D3" w:rsidRDefault="008C61D3">
      <w:pPr>
        <w:tabs>
          <w:tab w:val="num" w:pos="709"/>
        </w:tabs>
        <w:ind w:left="709" w:right="26" w:hanging="425"/>
        <w:jc w:val="both"/>
        <w:rPr>
          <w:sz w:val="16"/>
        </w:rPr>
      </w:pPr>
    </w:p>
    <w:p w:rsidR="008C61D3" w:rsidRDefault="008C61D3">
      <w:pPr>
        <w:ind w:left="284" w:right="26"/>
        <w:jc w:val="both"/>
      </w:pPr>
      <w:r>
        <w:t>Η παρούσα απόφαση να κοινοποιηθεί στα οριζόμενα μέλη με μέριμνα της Δ/νσης Δημοσίων Έργων της Περιφέρειας.</w:t>
      </w:r>
    </w:p>
    <w:p w:rsidR="008C61D3" w:rsidRDefault="008C61D3">
      <w:pPr>
        <w:jc w:val="both"/>
        <w:rPr>
          <w:szCs w:val="24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3"/>
        <w:gridCol w:w="5387"/>
      </w:tblGrid>
      <w:tr w:rsidR="008111ED" w:rsidTr="008111ED">
        <w:trPr>
          <w:trHeight w:val="350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111ED" w:rsidRPr="008111ED" w:rsidRDefault="008111ED" w:rsidP="008111ED">
            <w:pPr>
              <w:spacing w:before="120" w:after="120"/>
              <w:rPr>
                <w:b/>
                <w:sz w:val="22"/>
                <w:szCs w:val="22"/>
              </w:rPr>
            </w:pPr>
            <w:r w:rsidRPr="008111ED">
              <w:rPr>
                <w:b/>
                <w:sz w:val="22"/>
                <w:szCs w:val="22"/>
                <w:u w:val="single"/>
              </w:rPr>
              <w:t>Κοινοποίηση</w:t>
            </w:r>
            <w:r w:rsidRPr="008111ED">
              <w:rPr>
                <w:b/>
                <w:sz w:val="22"/>
                <w:szCs w:val="22"/>
              </w:rPr>
              <w:t>:</w:t>
            </w:r>
          </w:p>
          <w:p w:rsidR="008111ED" w:rsidRPr="008111ED" w:rsidRDefault="008111ED" w:rsidP="008111ED">
            <w:pPr>
              <w:numPr>
                <w:ilvl w:val="0"/>
                <w:numId w:val="22"/>
              </w:numPr>
              <w:tabs>
                <w:tab w:val="clear" w:pos="420"/>
                <w:tab w:val="num" w:pos="426"/>
              </w:tabs>
              <w:ind w:right="26" w:hanging="278"/>
              <w:rPr>
                <w:sz w:val="22"/>
                <w:szCs w:val="22"/>
              </w:rPr>
            </w:pPr>
            <w:r w:rsidRPr="008111ED">
              <w:rPr>
                <w:sz w:val="22"/>
                <w:szCs w:val="22"/>
              </w:rPr>
              <w:t>Υπουργείο Αγροτικής Ανάπτυξης  και Τροφίμων</w:t>
            </w:r>
          </w:p>
          <w:p w:rsidR="008111ED" w:rsidRPr="008111ED" w:rsidRDefault="008111ED" w:rsidP="008111ED">
            <w:pPr>
              <w:tabs>
                <w:tab w:val="num" w:pos="426"/>
              </w:tabs>
              <w:ind w:left="420" w:right="26" w:firstLine="6"/>
              <w:rPr>
                <w:sz w:val="22"/>
                <w:szCs w:val="22"/>
              </w:rPr>
            </w:pPr>
            <w:r w:rsidRPr="008111ED">
              <w:rPr>
                <w:sz w:val="22"/>
                <w:szCs w:val="22"/>
              </w:rPr>
              <w:t xml:space="preserve">Δ/νση Αξιοποίησης Εγγειοβελτιωτικών </w:t>
            </w:r>
          </w:p>
          <w:p w:rsidR="008111ED" w:rsidRPr="008111ED" w:rsidRDefault="008111ED" w:rsidP="008111ED">
            <w:pPr>
              <w:tabs>
                <w:tab w:val="num" w:pos="426"/>
              </w:tabs>
              <w:ind w:left="420" w:right="26" w:firstLine="6"/>
              <w:rPr>
                <w:sz w:val="22"/>
                <w:szCs w:val="22"/>
              </w:rPr>
            </w:pPr>
            <w:r w:rsidRPr="008111ED">
              <w:rPr>
                <w:sz w:val="22"/>
                <w:szCs w:val="22"/>
              </w:rPr>
              <w:t>Έργων και Μηχ. Εξοπλισμού</w:t>
            </w:r>
          </w:p>
          <w:p w:rsidR="008111ED" w:rsidRPr="008111ED" w:rsidRDefault="008111ED" w:rsidP="008111ED">
            <w:pPr>
              <w:tabs>
                <w:tab w:val="num" w:pos="426"/>
              </w:tabs>
              <w:ind w:left="420" w:right="26" w:firstLine="6"/>
              <w:rPr>
                <w:sz w:val="22"/>
                <w:szCs w:val="22"/>
              </w:rPr>
            </w:pPr>
            <w:r w:rsidRPr="008111ED">
              <w:rPr>
                <w:sz w:val="22"/>
                <w:szCs w:val="22"/>
              </w:rPr>
              <w:t>Τμήμα Α’</w:t>
            </w:r>
          </w:p>
          <w:p w:rsidR="008111ED" w:rsidRPr="008111ED" w:rsidRDefault="008111ED" w:rsidP="008111ED">
            <w:pPr>
              <w:tabs>
                <w:tab w:val="num" w:pos="426"/>
              </w:tabs>
              <w:ind w:left="420" w:right="26" w:firstLine="6"/>
              <w:rPr>
                <w:sz w:val="22"/>
                <w:szCs w:val="22"/>
              </w:rPr>
            </w:pPr>
            <w:r w:rsidRPr="008111ED">
              <w:rPr>
                <w:sz w:val="22"/>
                <w:szCs w:val="22"/>
              </w:rPr>
              <w:t>Σεράφη και Λιοσίων 210</w:t>
            </w:r>
          </w:p>
          <w:p w:rsidR="008111ED" w:rsidRPr="008111ED" w:rsidRDefault="008111ED" w:rsidP="008111ED">
            <w:pPr>
              <w:tabs>
                <w:tab w:val="num" w:pos="426"/>
              </w:tabs>
              <w:ind w:firstLine="426"/>
              <w:rPr>
                <w:b/>
                <w:sz w:val="22"/>
                <w:szCs w:val="22"/>
                <w:u w:val="single"/>
              </w:rPr>
            </w:pPr>
            <w:r w:rsidRPr="008111ED">
              <w:rPr>
                <w:b/>
                <w:sz w:val="22"/>
                <w:szCs w:val="22"/>
                <w:u w:val="single"/>
              </w:rPr>
              <w:t>10445  ΑΘΗΝΑ</w:t>
            </w:r>
          </w:p>
          <w:p w:rsidR="008111ED" w:rsidRPr="008111ED" w:rsidRDefault="008111ED" w:rsidP="008111ED">
            <w:pPr>
              <w:tabs>
                <w:tab w:val="num" w:pos="426"/>
              </w:tabs>
              <w:ind w:firstLine="426"/>
              <w:rPr>
                <w:sz w:val="10"/>
                <w:szCs w:val="10"/>
              </w:rPr>
            </w:pPr>
          </w:p>
          <w:p w:rsidR="008111ED" w:rsidRPr="008111ED" w:rsidRDefault="008111ED" w:rsidP="008111E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8111ED">
              <w:rPr>
                <w:sz w:val="22"/>
                <w:szCs w:val="22"/>
              </w:rPr>
              <w:t>Μέλη του Συμβουλίου</w:t>
            </w:r>
          </w:p>
          <w:p w:rsidR="008111ED" w:rsidRPr="008111ED" w:rsidRDefault="008111ED" w:rsidP="008111ED">
            <w:pPr>
              <w:pStyle w:val="7"/>
              <w:jc w:val="left"/>
              <w:rPr>
                <w:b/>
                <w:sz w:val="22"/>
                <w:szCs w:val="22"/>
              </w:rPr>
            </w:pPr>
            <w:r w:rsidRPr="008111ED">
              <w:rPr>
                <w:b/>
                <w:sz w:val="22"/>
                <w:szCs w:val="22"/>
              </w:rPr>
              <w:t>ΕΔΡΕΣ ΤΟΥΣ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11ED" w:rsidRDefault="008111ED" w:rsidP="008111ED">
            <w:pPr>
              <w:jc w:val="center"/>
              <w:rPr>
                <w:b/>
              </w:rPr>
            </w:pPr>
          </w:p>
          <w:p w:rsidR="008111ED" w:rsidRDefault="008111ED" w:rsidP="008111ED">
            <w:pPr>
              <w:jc w:val="center"/>
              <w:rPr>
                <w:b/>
              </w:rPr>
            </w:pPr>
          </w:p>
          <w:p w:rsidR="008111ED" w:rsidRDefault="008111ED" w:rsidP="008111ED">
            <w:pPr>
              <w:jc w:val="center"/>
              <w:rPr>
                <w:b/>
              </w:rPr>
            </w:pPr>
            <w:r>
              <w:rPr>
                <w:b/>
              </w:rPr>
              <w:t>Η ΓΕΝΙΚΗ ΓΡΑΜΜΑΤΕΑΣ</w:t>
            </w:r>
          </w:p>
          <w:p w:rsidR="008111ED" w:rsidRDefault="008111ED" w:rsidP="008111ED">
            <w:pPr>
              <w:pStyle w:val="4"/>
            </w:pPr>
            <w:r>
              <w:t>ΠΕΡΙΦΕΡΕΙΑΣ ΗΠΕΙΡΟΥ</w:t>
            </w:r>
          </w:p>
          <w:p w:rsidR="008111ED" w:rsidRDefault="008111ED" w:rsidP="008111ED">
            <w:pPr>
              <w:jc w:val="center"/>
              <w:rPr>
                <w:b/>
              </w:rPr>
            </w:pPr>
          </w:p>
          <w:p w:rsidR="008111ED" w:rsidRDefault="008111ED" w:rsidP="008111ED">
            <w:pPr>
              <w:jc w:val="center"/>
              <w:rPr>
                <w:b/>
              </w:rPr>
            </w:pPr>
          </w:p>
          <w:p w:rsidR="008111ED" w:rsidRDefault="008111ED" w:rsidP="008111ED">
            <w:pPr>
              <w:jc w:val="center"/>
              <w:rPr>
                <w:b/>
              </w:rPr>
            </w:pPr>
          </w:p>
          <w:p w:rsidR="008111ED" w:rsidRDefault="008111ED" w:rsidP="008111ED">
            <w:pPr>
              <w:jc w:val="center"/>
              <w:rPr>
                <w:b/>
              </w:rPr>
            </w:pPr>
            <w:r>
              <w:rPr>
                <w:b/>
              </w:rPr>
              <w:t>ΔΗΜΗΤΡΑ ΓΕΩΡΓΑΚΟΠΟΥΛΟΥ - ΜΠΑΣΤΑ</w:t>
            </w:r>
          </w:p>
        </w:tc>
      </w:tr>
      <w:tr w:rsidR="008C61D3" w:rsidTr="008111ED">
        <w:trPr>
          <w:trHeight w:val="5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111ED" w:rsidRDefault="008111ED" w:rsidP="005C6D68">
            <w:pPr>
              <w:rPr>
                <w:b/>
                <w:sz w:val="22"/>
                <w:szCs w:val="22"/>
                <w:u w:val="single"/>
              </w:rPr>
            </w:pPr>
          </w:p>
          <w:p w:rsidR="008C61D3" w:rsidRPr="005C6D68" w:rsidRDefault="008C61D3" w:rsidP="005C6D68">
            <w:pPr>
              <w:rPr>
                <w:b/>
                <w:sz w:val="22"/>
                <w:szCs w:val="22"/>
              </w:rPr>
            </w:pPr>
            <w:r w:rsidRPr="005C6D68">
              <w:rPr>
                <w:b/>
                <w:sz w:val="22"/>
                <w:szCs w:val="22"/>
                <w:u w:val="single"/>
              </w:rPr>
              <w:t>Εσωτερική διανομή</w:t>
            </w:r>
            <w:r w:rsidRPr="005C6D68">
              <w:rPr>
                <w:b/>
                <w:sz w:val="22"/>
                <w:szCs w:val="22"/>
              </w:rPr>
              <w:t>:</w:t>
            </w:r>
          </w:p>
          <w:p w:rsidR="008C61D3" w:rsidRPr="005C6D68" w:rsidRDefault="008C61D3" w:rsidP="005C6D68">
            <w:pPr>
              <w:rPr>
                <w:sz w:val="22"/>
                <w:szCs w:val="22"/>
              </w:rPr>
            </w:pPr>
            <w:r w:rsidRPr="005C6D68">
              <w:rPr>
                <w:sz w:val="22"/>
                <w:szCs w:val="22"/>
              </w:rPr>
              <w:t>α) Χρονολογικό Αρχείο</w:t>
            </w:r>
          </w:p>
          <w:p w:rsidR="008C61D3" w:rsidRPr="005C6D68" w:rsidRDefault="008C61D3" w:rsidP="005C6D68">
            <w:pPr>
              <w:rPr>
                <w:sz w:val="22"/>
                <w:szCs w:val="22"/>
              </w:rPr>
            </w:pPr>
            <w:r w:rsidRPr="005C6D68">
              <w:rPr>
                <w:sz w:val="22"/>
                <w:szCs w:val="22"/>
              </w:rPr>
              <w:t>β) Τμήμα  Ε.Β. (Φ1)</w:t>
            </w:r>
          </w:p>
          <w:p w:rsidR="008C61D3" w:rsidRDefault="008C61D3" w:rsidP="005C6D68">
            <w:pPr>
              <w:rPr>
                <w:b/>
              </w:rPr>
            </w:pPr>
            <w:r w:rsidRPr="005C6D68">
              <w:rPr>
                <w:sz w:val="22"/>
                <w:szCs w:val="22"/>
              </w:rPr>
              <w:t>γ) Φάκελος Συμβουλίου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C61D3" w:rsidRPr="005C6D68" w:rsidRDefault="008C61D3" w:rsidP="005C6D68">
            <w:pPr>
              <w:jc w:val="center"/>
              <w:rPr>
                <w:b/>
              </w:rPr>
            </w:pPr>
          </w:p>
        </w:tc>
      </w:tr>
    </w:tbl>
    <w:p w:rsidR="008C61D3" w:rsidRDefault="008C61D3">
      <w:pPr>
        <w:rPr>
          <w:sz w:val="4"/>
          <w:szCs w:val="4"/>
        </w:rPr>
      </w:pPr>
    </w:p>
    <w:sectPr w:rsidR="008C61D3" w:rsidSect="005C6D6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851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683" w:rsidRDefault="009C4683">
      <w:r>
        <w:separator/>
      </w:r>
    </w:p>
  </w:endnote>
  <w:endnote w:type="continuationSeparator" w:id="0">
    <w:p w:rsidR="009C4683" w:rsidRDefault="009C4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14" w:rsidRDefault="00F15D14">
    <w:pPr>
      <w:pStyle w:val="a7"/>
      <w:jc w:val="center"/>
    </w:pPr>
  </w:p>
  <w:p w:rsidR="00F15D14" w:rsidRPr="005C6D68" w:rsidRDefault="00F15D14">
    <w:pPr>
      <w:pStyle w:val="a7"/>
      <w:jc w:val="right"/>
      <w:rPr>
        <w:sz w:val="22"/>
        <w:szCs w:val="22"/>
      </w:rPr>
    </w:pPr>
    <w:r w:rsidRPr="005C6D68">
      <w:rPr>
        <w:sz w:val="22"/>
        <w:szCs w:val="22"/>
      </w:rPr>
      <w:t xml:space="preserve">σελ. </w:t>
    </w:r>
    <w:r w:rsidR="004348AF" w:rsidRPr="005C6D68">
      <w:rPr>
        <w:rStyle w:val="a6"/>
        <w:sz w:val="22"/>
        <w:szCs w:val="22"/>
      </w:rPr>
      <w:fldChar w:fldCharType="begin"/>
    </w:r>
    <w:r w:rsidRPr="005C6D68">
      <w:rPr>
        <w:rStyle w:val="a6"/>
        <w:sz w:val="22"/>
        <w:szCs w:val="22"/>
      </w:rPr>
      <w:instrText xml:space="preserve"> PAGE </w:instrText>
    </w:r>
    <w:r w:rsidR="004348AF" w:rsidRPr="005C6D68">
      <w:rPr>
        <w:rStyle w:val="a6"/>
        <w:sz w:val="22"/>
        <w:szCs w:val="22"/>
      </w:rPr>
      <w:fldChar w:fldCharType="separate"/>
    </w:r>
    <w:r w:rsidR="00B0637B">
      <w:rPr>
        <w:rStyle w:val="a6"/>
        <w:noProof/>
        <w:sz w:val="22"/>
        <w:szCs w:val="22"/>
      </w:rPr>
      <w:t>2</w:t>
    </w:r>
    <w:r w:rsidR="004348AF" w:rsidRPr="005C6D68">
      <w:rPr>
        <w:rStyle w:val="a6"/>
        <w:sz w:val="22"/>
        <w:szCs w:val="22"/>
      </w:rPr>
      <w:fldChar w:fldCharType="end"/>
    </w:r>
    <w:r w:rsidRPr="005C6D68">
      <w:rPr>
        <w:rStyle w:val="a6"/>
        <w:sz w:val="22"/>
        <w:szCs w:val="22"/>
      </w:rPr>
      <w:t xml:space="preserve"> από </w:t>
    </w:r>
    <w:r w:rsidR="004348AF" w:rsidRPr="005C6D68">
      <w:rPr>
        <w:rStyle w:val="a6"/>
        <w:sz w:val="22"/>
        <w:szCs w:val="22"/>
      </w:rPr>
      <w:fldChar w:fldCharType="begin"/>
    </w:r>
    <w:r w:rsidRPr="005C6D68">
      <w:rPr>
        <w:rStyle w:val="a6"/>
        <w:sz w:val="22"/>
        <w:szCs w:val="22"/>
      </w:rPr>
      <w:instrText xml:space="preserve"> NUMPAGES </w:instrText>
    </w:r>
    <w:r w:rsidR="004348AF" w:rsidRPr="005C6D68">
      <w:rPr>
        <w:rStyle w:val="a6"/>
        <w:sz w:val="22"/>
        <w:szCs w:val="22"/>
      </w:rPr>
      <w:fldChar w:fldCharType="separate"/>
    </w:r>
    <w:r w:rsidR="00B0637B">
      <w:rPr>
        <w:rStyle w:val="a6"/>
        <w:noProof/>
        <w:sz w:val="22"/>
        <w:szCs w:val="22"/>
      </w:rPr>
      <w:t>3</w:t>
    </w:r>
    <w:r w:rsidR="004348AF" w:rsidRPr="005C6D68">
      <w:rPr>
        <w:rStyle w:val="a6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14" w:rsidRDefault="00F15D14">
    <w:pPr>
      <w:pStyle w:val="a7"/>
      <w:rPr>
        <w:rStyle w:val="a6"/>
      </w:rPr>
    </w:pPr>
  </w:p>
  <w:p w:rsidR="00F15D14" w:rsidRDefault="00F15D14">
    <w:pPr>
      <w:pStyle w:val="a7"/>
      <w:jc w:val="right"/>
      <w:rPr>
        <w:rStyle w:val="a6"/>
      </w:rPr>
    </w:pPr>
    <w:r>
      <w:rPr>
        <w:rStyle w:val="a6"/>
      </w:rPr>
      <w:t xml:space="preserve">σελ. </w:t>
    </w:r>
    <w:r w:rsidR="004348AF">
      <w:rPr>
        <w:rStyle w:val="a6"/>
      </w:rPr>
      <w:fldChar w:fldCharType="begin"/>
    </w:r>
    <w:r>
      <w:rPr>
        <w:rStyle w:val="a6"/>
      </w:rPr>
      <w:instrText xml:space="preserve"> PAGE </w:instrText>
    </w:r>
    <w:r w:rsidR="004348AF">
      <w:rPr>
        <w:rStyle w:val="a6"/>
      </w:rPr>
      <w:fldChar w:fldCharType="separate"/>
    </w:r>
    <w:r w:rsidR="00B0637B">
      <w:rPr>
        <w:rStyle w:val="a6"/>
        <w:noProof/>
      </w:rPr>
      <w:t>1</w:t>
    </w:r>
    <w:r w:rsidR="004348AF">
      <w:rPr>
        <w:rStyle w:val="a6"/>
      </w:rPr>
      <w:fldChar w:fldCharType="end"/>
    </w:r>
    <w:r>
      <w:rPr>
        <w:rStyle w:val="a6"/>
      </w:rPr>
      <w:t xml:space="preserve"> από</w:t>
    </w:r>
    <w:r w:rsidR="004348AF">
      <w:rPr>
        <w:rStyle w:val="a6"/>
      </w:rPr>
      <w:fldChar w:fldCharType="begin"/>
    </w:r>
    <w:r>
      <w:rPr>
        <w:rStyle w:val="a6"/>
      </w:rPr>
      <w:instrText xml:space="preserve"> NUMPAGES </w:instrText>
    </w:r>
    <w:r w:rsidR="004348AF">
      <w:rPr>
        <w:rStyle w:val="a6"/>
      </w:rPr>
      <w:fldChar w:fldCharType="separate"/>
    </w:r>
    <w:r w:rsidR="00B0637B">
      <w:rPr>
        <w:rStyle w:val="a6"/>
        <w:noProof/>
      </w:rPr>
      <w:t>3</w:t>
    </w:r>
    <w:r w:rsidR="004348AF"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683" w:rsidRDefault="009C4683">
      <w:r>
        <w:separator/>
      </w:r>
    </w:p>
  </w:footnote>
  <w:footnote w:type="continuationSeparator" w:id="0">
    <w:p w:rsidR="009C4683" w:rsidRDefault="009C4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14" w:rsidRDefault="004348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D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5D14">
      <w:rPr>
        <w:rStyle w:val="a6"/>
        <w:noProof/>
      </w:rPr>
      <w:t>4</w:t>
    </w:r>
    <w:r>
      <w:rPr>
        <w:rStyle w:val="a6"/>
      </w:rPr>
      <w:fldChar w:fldCharType="end"/>
    </w:r>
  </w:p>
  <w:p w:rsidR="00F15D14" w:rsidRDefault="00F15D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1E0"/>
    </w:tblPr>
    <w:tblGrid>
      <w:gridCol w:w="5069"/>
      <w:gridCol w:w="5069"/>
    </w:tblGrid>
    <w:tr w:rsidR="00B0637B" w:rsidTr="009561BA">
      <w:trPr>
        <w:trHeight w:val="139"/>
      </w:trPr>
      <w:tc>
        <w:tcPr>
          <w:tcW w:w="5069" w:type="dxa"/>
          <w:tcBorders>
            <w:bottom w:val="nil"/>
          </w:tcBorders>
        </w:tcPr>
        <w:p w:rsidR="00B0637B" w:rsidRDefault="00B0637B" w:rsidP="009561BA">
          <w:pPr>
            <w:pStyle w:val="aa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ΠΕΡΙΦΕΡΕΙΑ ΗΠΕΙΡΟΥ</w:t>
          </w:r>
        </w:p>
      </w:tc>
      <w:tc>
        <w:tcPr>
          <w:tcW w:w="5069" w:type="dxa"/>
          <w:tcBorders>
            <w:bottom w:val="nil"/>
          </w:tcBorders>
        </w:tcPr>
        <w:p w:rsidR="00B0637B" w:rsidRPr="00B0637B" w:rsidRDefault="00B0637B" w:rsidP="009561BA">
          <w:pPr>
            <w:pStyle w:val="aa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Ε.Γ.03.03.01-Έκδοση 2</w:t>
          </w:r>
          <w:r>
            <w:rPr>
              <w:rFonts w:ascii="Arial" w:hAnsi="Arial" w:cs="Arial"/>
              <w:sz w:val="16"/>
              <w:szCs w:val="16"/>
              <w:vertAlign w:val="superscript"/>
            </w:rPr>
            <w:t>η</w:t>
          </w:r>
          <w:r>
            <w:rPr>
              <w:rFonts w:ascii="Arial" w:hAnsi="Arial" w:cs="Arial"/>
              <w:sz w:val="16"/>
              <w:szCs w:val="16"/>
            </w:rPr>
            <w:t xml:space="preserve"> – 03/02/2009</w:t>
          </w:r>
        </w:p>
        <w:p w:rsidR="00B0637B" w:rsidRPr="00B0637B" w:rsidRDefault="00B0637B" w:rsidP="009561BA">
          <w:pPr>
            <w:pStyle w:val="aa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  <w:p w:rsidR="00B0637B" w:rsidRPr="00B0637B" w:rsidRDefault="00B0637B" w:rsidP="009561BA">
          <w:pPr>
            <w:pStyle w:val="a5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b/>
              <w:bCs/>
            </w:rPr>
            <w:t xml:space="preserve">ΑΔΑ: </w:t>
          </w:r>
          <w:r>
            <w:t>4ΙΗΤΙΑΚ-Π</w:t>
          </w:r>
        </w:p>
      </w:tc>
    </w:tr>
  </w:tbl>
  <w:p w:rsidR="00B0637B" w:rsidRDefault="00B0637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1E0"/>
    </w:tblPr>
    <w:tblGrid>
      <w:gridCol w:w="5069"/>
      <w:gridCol w:w="5069"/>
    </w:tblGrid>
    <w:tr w:rsidR="00F15D14" w:rsidTr="00B0637B">
      <w:trPr>
        <w:trHeight w:val="139"/>
      </w:trPr>
      <w:tc>
        <w:tcPr>
          <w:tcW w:w="5069" w:type="dxa"/>
          <w:tcBorders>
            <w:bottom w:val="nil"/>
          </w:tcBorders>
        </w:tcPr>
        <w:p w:rsidR="00F15D14" w:rsidRDefault="00F15D14">
          <w:pPr>
            <w:pStyle w:val="aa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ΠΕΡΙΦΕΡΕΙΑ ΗΠΕΙΡΟΥ</w:t>
          </w:r>
        </w:p>
      </w:tc>
      <w:tc>
        <w:tcPr>
          <w:tcW w:w="5069" w:type="dxa"/>
          <w:tcBorders>
            <w:bottom w:val="nil"/>
          </w:tcBorders>
        </w:tcPr>
        <w:p w:rsidR="00F15D14" w:rsidRDefault="00F15D14">
          <w:pPr>
            <w:pStyle w:val="aa"/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>Ε.Γ.03.03.01-Έκδοση 2</w:t>
          </w:r>
          <w:r>
            <w:rPr>
              <w:rFonts w:ascii="Arial" w:hAnsi="Arial" w:cs="Arial"/>
              <w:sz w:val="16"/>
              <w:szCs w:val="16"/>
              <w:vertAlign w:val="superscript"/>
            </w:rPr>
            <w:t>η</w:t>
          </w:r>
          <w:r>
            <w:rPr>
              <w:rFonts w:ascii="Arial" w:hAnsi="Arial" w:cs="Arial"/>
              <w:sz w:val="16"/>
              <w:szCs w:val="16"/>
            </w:rPr>
            <w:t xml:space="preserve"> – 03/02/2009</w:t>
          </w:r>
        </w:p>
        <w:p w:rsidR="00B0637B" w:rsidRDefault="00B0637B">
          <w:pPr>
            <w:pStyle w:val="aa"/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B0637B" w:rsidRPr="00B0637B" w:rsidRDefault="00B0637B" w:rsidP="00B0637B">
          <w:pPr>
            <w:pStyle w:val="a5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b/>
              <w:bCs/>
            </w:rPr>
            <w:t xml:space="preserve">ΑΔΑ: </w:t>
          </w:r>
          <w:r>
            <w:t>4ΙΗΤΙΑΚ-Π</w:t>
          </w:r>
        </w:p>
      </w:tc>
    </w:tr>
  </w:tbl>
  <w:p w:rsidR="00F15D14" w:rsidRPr="00B0637B" w:rsidRDefault="00F15D14" w:rsidP="00B0637B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51D6C"/>
    <w:multiLevelType w:val="hybridMultilevel"/>
    <w:tmpl w:val="EB9C85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84359"/>
    <w:multiLevelType w:val="hybridMultilevel"/>
    <w:tmpl w:val="FBE63B66"/>
    <w:lvl w:ilvl="0" w:tplc="6390EF0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72667"/>
    <w:multiLevelType w:val="hybridMultilevel"/>
    <w:tmpl w:val="F46C6C90"/>
    <w:lvl w:ilvl="0" w:tplc="0408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68937C5"/>
    <w:multiLevelType w:val="multilevel"/>
    <w:tmpl w:val="FBE63B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B158C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8BD45CC"/>
    <w:multiLevelType w:val="multilevel"/>
    <w:tmpl w:val="FBE63B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2496C"/>
    <w:multiLevelType w:val="hybridMultilevel"/>
    <w:tmpl w:val="DDA6E9C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EB6AB5"/>
    <w:multiLevelType w:val="hybridMultilevel"/>
    <w:tmpl w:val="F5FC5BBA"/>
    <w:lvl w:ilvl="0" w:tplc="0408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29514EA5"/>
    <w:multiLevelType w:val="hybridMultilevel"/>
    <w:tmpl w:val="A7E8E26C"/>
    <w:lvl w:ilvl="0" w:tplc="0408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38E86557"/>
    <w:multiLevelType w:val="hybridMultilevel"/>
    <w:tmpl w:val="15C0BF08"/>
    <w:lvl w:ilvl="0" w:tplc="3FC00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D7A90"/>
    <w:multiLevelType w:val="hybridMultilevel"/>
    <w:tmpl w:val="71AAE5A0"/>
    <w:lvl w:ilvl="0" w:tplc="6C0A3F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40004"/>
    <w:multiLevelType w:val="hybridMultilevel"/>
    <w:tmpl w:val="8168F344"/>
    <w:lvl w:ilvl="0" w:tplc="3FC007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5F80707"/>
    <w:multiLevelType w:val="hybridMultilevel"/>
    <w:tmpl w:val="8AAEC4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904A0E"/>
    <w:multiLevelType w:val="singleLevel"/>
    <w:tmpl w:val="6DBE7B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1D5D39"/>
    <w:multiLevelType w:val="hybridMultilevel"/>
    <w:tmpl w:val="2F6CC6E0"/>
    <w:lvl w:ilvl="0" w:tplc="C5EA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324838"/>
    <w:multiLevelType w:val="singleLevel"/>
    <w:tmpl w:val="862CC0E6"/>
    <w:lvl w:ilvl="0">
      <w:start w:val="1"/>
      <w:numFmt w:val="decimal"/>
      <w:lvlText w:val="%1."/>
      <w:legacy w:legacy="1" w:legacySpace="0" w:legacyIndent="283"/>
      <w:lvlJc w:val="left"/>
      <w:pPr>
        <w:ind w:left="2126" w:hanging="283"/>
      </w:pPr>
    </w:lvl>
  </w:abstractNum>
  <w:abstractNum w:abstractNumId="17">
    <w:nsid w:val="711A5071"/>
    <w:multiLevelType w:val="hybridMultilevel"/>
    <w:tmpl w:val="95B48ECA"/>
    <w:lvl w:ilvl="0" w:tplc="C68EC02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63D47"/>
    <w:multiLevelType w:val="singleLevel"/>
    <w:tmpl w:val="F51E062E"/>
    <w:lvl w:ilvl="0">
      <w:start w:val="1"/>
      <w:numFmt w:val="decimal"/>
      <w:lvlText w:val="%1)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19">
    <w:nsid w:val="7F5F36AE"/>
    <w:multiLevelType w:val="hybridMultilevel"/>
    <w:tmpl w:val="BBFC21F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126" w:hanging="283"/>
        </w:pPr>
      </w:lvl>
    </w:lvlOverride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127" w:hanging="283"/>
        </w:pPr>
      </w:lvl>
    </w:lvlOverride>
  </w:num>
  <w:num w:numId="4">
    <w:abstractNumId w:val="18"/>
  </w:num>
  <w:num w:numId="5">
    <w:abstractNumId w:val="0"/>
    <w:lvlOverride w:ilvl="0">
      <w:lvl w:ilvl="0">
        <w:start w:val="1"/>
        <w:numFmt w:val="bullet"/>
        <w:lvlText w:val=""/>
        <w:legacy w:legacy="1" w:legacySpace="0" w:legacyIndent="283"/>
        <w:lvlJc w:val="left"/>
        <w:pPr>
          <w:ind w:left="1276" w:hanging="283"/>
        </w:pPr>
        <w:rPr>
          <w:rFonts w:ascii="Wingdings" w:hAnsi="Wingdings" w:hint="default"/>
        </w:rPr>
      </w:lvl>
    </w:lvlOverride>
  </w:num>
  <w:num w:numId="6">
    <w:abstractNumId w:val="5"/>
  </w:num>
  <w:num w:numId="7">
    <w:abstractNumId w:val="14"/>
  </w:num>
  <w:num w:numId="8">
    <w:abstractNumId w:val="7"/>
  </w:num>
  <w:num w:numId="9">
    <w:abstractNumId w:val="13"/>
  </w:num>
  <w:num w:numId="10">
    <w:abstractNumId w:val="19"/>
  </w:num>
  <w:num w:numId="11">
    <w:abstractNumId w:val="11"/>
  </w:num>
  <w:num w:numId="12">
    <w:abstractNumId w:val="15"/>
  </w:num>
  <w:num w:numId="13">
    <w:abstractNumId w:val="2"/>
  </w:num>
  <w:num w:numId="14">
    <w:abstractNumId w:val="9"/>
  </w:num>
  <w:num w:numId="15">
    <w:abstractNumId w:val="6"/>
  </w:num>
  <w:num w:numId="16">
    <w:abstractNumId w:val="1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0"/>
  </w:num>
  <w:num w:numId="21">
    <w:abstractNumId w:val="3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C6D"/>
    <w:rsid w:val="00160C0A"/>
    <w:rsid w:val="001F35D1"/>
    <w:rsid w:val="0021076F"/>
    <w:rsid w:val="00313C8F"/>
    <w:rsid w:val="00420546"/>
    <w:rsid w:val="004348AF"/>
    <w:rsid w:val="004619C5"/>
    <w:rsid w:val="00483821"/>
    <w:rsid w:val="00516D95"/>
    <w:rsid w:val="0052110E"/>
    <w:rsid w:val="00554862"/>
    <w:rsid w:val="005C6D68"/>
    <w:rsid w:val="007A4C6D"/>
    <w:rsid w:val="008111ED"/>
    <w:rsid w:val="00865499"/>
    <w:rsid w:val="008A33D9"/>
    <w:rsid w:val="008C61D3"/>
    <w:rsid w:val="008C6227"/>
    <w:rsid w:val="009355C0"/>
    <w:rsid w:val="009C4683"/>
    <w:rsid w:val="00A5682D"/>
    <w:rsid w:val="00B0637B"/>
    <w:rsid w:val="00C21B84"/>
    <w:rsid w:val="00CB461B"/>
    <w:rsid w:val="00E37A3B"/>
    <w:rsid w:val="00E4401B"/>
    <w:rsid w:val="00ED58E1"/>
    <w:rsid w:val="00F07DA3"/>
    <w:rsid w:val="00F15D14"/>
    <w:rsid w:val="00F345BA"/>
    <w:rsid w:val="00F3615B"/>
    <w:rsid w:val="00F6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821"/>
    <w:rPr>
      <w:sz w:val="24"/>
    </w:rPr>
  </w:style>
  <w:style w:type="paragraph" w:styleId="1">
    <w:name w:val="heading 1"/>
    <w:basedOn w:val="a"/>
    <w:next w:val="a"/>
    <w:qFormat/>
    <w:rsid w:val="00483821"/>
    <w:pPr>
      <w:keepNext/>
      <w:ind w:left="2160"/>
      <w:outlineLvl w:val="0"/>
    </w:pPr>
    <w:rPr>
      <w:b/>
      <w:sz w:val="26"/>
      <w:u w:val="single"/>
    </w:rPr>
  </w:style>
  <w:style w:type="paragraph" w:styleId="2">
    <w:name w:val="heading 2"/>
    <w:basedOn w:val="a"/>
    <w:next w:val="a"/>
    <w:qFormat/>
    <w:rsid w:val="00483821"/>
    <w:pPr>
      <w:keepNext/>
      <w:spacing w:after="120"/>
      <w:ind w:left="1418"/>
      <w:outlineLvl w:val="1"/>
    </w:pPr>
    <w:rPr>
      <w:sz w:val="26"/>
    </w:rPr>
  </w:style>
  <w:style w:type="paragraph" w:styleId="3">
    <w:name w:val="heading 3"/>
    <w:basedOn w:val="a"/>
    <w:next w:val="a"/>
    <w:qFormat/>
    <w:rsid w:val="00483821"/>
    <w:pPr>
      <w:keepNext/>
      <w:widowControl w:val="0"/>
      <w:spacing w:after="120"/>
      <w:ind w:firstLine="360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483821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4838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83821"/>
    <w:pPr>
      <w:keepNext/>
      <w:widowControl w:val="0"/>
      <w:spacing w:before="360"/>
      <w:ind w:left="1134" w:hanging="1134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83821"/>
    <w:pPr>
      <w:keepNext/>
      <w:ind w:left="426"/>
      <w:jc w:val="both"/>
      <w:outlineLvl w:val="6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483821"/>
    <w:rPr>
      <w:vertAlign w:val="superscript"/>
    </w:rPr>
  </w:style>
  <w:style w:type="paragraph" w:styleId="a4">
    <w:name w:val="footnote text"/>
    <w:basedOn w:val="a"/>
    <w:semiHidden/>
    <w:rsid w:val="00483821"/>
    <w:rPr>
      <w:sz w:val="20"/>
    </w:rPr>
  </w:style>
  <w:style w:type="paragraph" w:styleId="a5">
    <w:name w:val="header"/>
    <w:basedOn w:val="a"/>
    <w:rsid w:val="0048382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83821"/>
  </w:style>
  <w:style w:type="paragraph" w:styleId="a7">
    <w:name w:val="footer"/>
    <w:basedOn w:val="a"/>
    <w:rsid w:val="00483821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483821"/>
    <w:pPr>
      <w:widowControl w:val="0"/>
      <w:spacing w:after="120"/>
      <w:ind w:firstLine="1134"/>
      <w:jc w:val="both"/>
    </w:pPr>
    <w:rPr>
      <w:sz w:val="26"/>
    </w:rPr>
  </w:style>
  <w:style w:type="paragraph" w:styleId="a9">
    <w:name w:val="Balloon Text"/>
    <w:basedOn w:val="a"/>
    <w:semiHidden/>
    <w:rsid w:val="00483821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483821"/>
    <w:pPr>
      <w:spacing w:after="120"/>
    </w:pPr>
  </w:style>
  <w:style w:type="paragraph" w:customStyle="1" w:styleId="ab">
    <w:basedOn w:val="a"/>
    <w:rsid w:val="00483821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caption"/>
    <w:basedOn w:val="a"/>
    <w:next w:val="a"/>
    <w:qFormat/>
    <w:rsid w:val="00483821"/>
    <w:pPr>
      <w:widowControl w:val="0"/>
      <w:spacing w:before="360"/>
      <w:ind w:left="1134" w:hanging="1134"/>
      <w:jc w:val="center"/>
    </w:pPr>
    <w:rPr>
      <w:b/>
      <w:sz w:val="26"/>
      <w:szCs w:val="26"/>
      <w:u w:val="single"/>
    </w:rPr>
  </w:style>
  <w:style w:type="paragraph" w:styleId="20">
    <w:name w:val="Body Text Indent 2"/>
    <w:basedOn w:val="a"/>
    <w:rsid w:val="00483821"/>
    <w:pPr>
      <w:ind w:left="540" w:hanging="540"/>
    </w:pPr>
  </w:style>
  <w:style w:type="paragraph" w:styleId="ad">
    <w:name w:val="Block Text"/>
    <w:basedOn w:val="a"/>
    <w:rsid w:val="00483821"/>
    <w:pPr>
      <w:ind w:left="900" w:right="26" w:hanging="360"/>
      <w:jc w:val="both"/>
    </w:pPr>
    <w:rPr>
      <w:sz w:val="22"/>
    </w:rPr>
  </w:style>
  <w:style w:type="paragraph" w:styleId="30">
    <w:name w:val="Body Text Indent 3"/>
    <w:basedOn w:val="a"/>
    <w:rsid w:val="00483821"/>
    <w:pPr>
      <w:ind w:left="900" w:hanging="360"/>
    </w:pPr>
  </w:style>
  <w:style w:type="table" w:styleId="ae">
    <w:name w:val="Table Grid"/>
    <w:basedOn w:val="a1"/>
    <w:rsid w:val="002107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Valued IBM PC Customer</dc:creator>
  <cp:lastModifiedBy>admin</cp:lastModifiedBy>
  <cp:revision>3</cp:revision>
  <cp:lastPrinted>2010-11-02T08:30:00Z</cp:lastPrinted>
  <dcterms:created xsi:type="dcterms:W3CDTF">2010-11-04T07:52:00Z</dcterms:created>
  <dcterms:modified xsi:type="dcterms:W3CDTF">2010-11-04T08:03:00Z</dcterms:modified>
</cp:coreProperties>
</file>